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390" w:rsidRDefault="001B3390"/>
    <w:p w:rsidR="001B3390" w:rsidRDefault="001B3390"/>
    <w:p w:rsidR="001B3390" w:rsidRPr="001B3390" w:rsidRDefault="001B3390" w:rsidP="001B3390">
      <w:pPr>
        <w:jc w:val="center"/>
        <w:rPr>
          <w:rFonts w:ascii="Arial" w:hAnsi="Arial" w:cs="Arial"/>
          <w:color w:val="800000"/>
          <w:sz w:val="28"/>
          <w:szCs w:val="28"/>
        </w:rPr>
      </w:pPr>
      <w:r w:rsidRPr="001B3390">
        <w:rPr>
          <w:rFonts w:ascii="Arial" w:hAnsi="Arial" w:cs="Arial"/>
          <w:color w:val="800000"/>
          <w:sz w:val="28"/>
          <w:szCs w:val="28"/>
        </w:rPr>
        <w:t>Use Case Documentation Template</w:t>
      </w:r>
      <w:r w:rsidR="005A1005">
        <w:rPr>
          <w:rFonts w:ascii="Arial" w:hAnsi="Arial" w:cs="Arial"/>
          <w:color w:val="800000"/>
          <w:sz w:val="28"/>
          <w:szCs w:val="28"/>
        </w:rPr>
        <w:t xml:space="preserve"> and Guidelines</w:t>
      </w:r>
    </w:p>
    <w:p w:rsidR="001B3390" w:rsidRDefault="001B339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430"/>
        <w:gridCol w:w="6210"/>
      </w:tblGrid>
      <w:tr w:rsidR="001B3390">
        <w:tblPrEx>
          <w:tblCellMar>
            <w:top w:w="0" w:type="dxa"/>
            <w:bottom w:w="0" w:type="dxa"/>
          </w:tblCellMar>
        </w:tblPrEx>
        <w:trPr>
          <w:jc w:val="center"/>
        </w:trPr>
        <w:tc>
          <w:tcPr>
            <w:tcW w:w="8640" w:type="dxa"/>
            <w:gridSpan w:val="2"/>
            <w:shd w:val="clear" w:color="auto" w:fill="808080"/>
          </w:tcPr>
          <w:p w:rsidR="001B3390" w:rsidRDefault="001B3390" w:rsidP="001B3390">
            <w:pPr>
              <w:pStyle w:val="TemplateTitle"/>
              <w:keepNext/>
              <w:keepLines/>
              <w:spacing w:before="60" w:after="60"/>
            </w:pPr>
            <w:r>
              <w:t>Use Case Documentation Template</w:t>
            </w:r>
          </w:p>
        </w:tc>
      </w:tr>
      <w:tr w:rsidR="001B3390">
        <w:tblPrEx>
          <w:tblCellMar>
            <w:top w:w="0" w:type="dxa"/>
            <w:bottom w:w="0" w:type="dxa"/>
          </w:tblCellMar>
        </w:tblPrEx>
        <w:trPr>
          <w:jc w:val="center"/>
        </w:trPr>
        <w:tc>
          <w:tcPr>
            <w:tcW w:w="2430" w:type="dxa"/>
            <w:tcBorders>
              <w:bottom w:val="single" w:sz="4" w:space="0" w:color="auto"/>
            </w:tcBorders>
            <w:shd w:val="clear" w:color="auto" w:fill="C0C0C0"/>
            <w:vAlign w:val="center"/>
          </w:tcPr>
          <w:p w:rsidR="001B3390" w:rsidRDefault="001B3390" w:rsidP="001B3390">
            <w:pPr>
              <w:pStyle w:val="TemplateHeading"/>
              <w:keepNext/>
              <w:keepLines/>
            </w:pPr>
            <w:r>
              <w:t>Use Case ID:</w:t>
            </w:r>
          </w:p>
        </w:tc>
        <w:tc>
          <w:tcPr>
            <w:tcW w:w="6210" w:type="dxa"/>
          </w:tcPr>
          <w:p w:rsidR="001B3390" w:rsidRDefault="001B3390" w:rsidP="001B3390">
            <w:pPr>
              <w:pStyle w:val="TemplateBody"/>
              <w:keepNext/>
              <w:keepLines/>
              <w:spacing w:before="60" w:after="60"/>
            </w:pPr>
            <w:r>
              <w:t>&lt;e.g., UC001&gt;</w:t>
            </w:r>
          </w:p>
        </w:tc>
      </w:tr>
      <w:tr w:rsidR="001B3390">
        <w:tblPrEx>
          <w:tblCellMar>
            <w:top w:w="0" w:type="dxa"/>
            <w:bottom w:w="0" w:type="dxa"/>
          </w:tblCellMar>
        </w:tblPrEx>
        <w:trPr>
          <w:jc w:val="center"/>
        </w:trPr>
        <w:tc>
          <w:tcPr>
            <w:tcW w:w="2430" w:type="dxa"/>
            <w:tcBorders>
              <w:bottom w:val="single" w:sz="4" w:space="0" w:color="auto"/>
            </w:tcBorders>
            <w:shd w:val="clear" w:color="auto" w:fill="C0C0C0"/>
            <w:vAlign w:val="center"/>
          </w:tcPr>
          <w:p w:rsidR="001B3390" w:rsidRDefault="001B3390" w:rsidP="001B3390">
            <w:pPr>
              <w:pStyle w:val="TemplateHeading"/>
              <w:keepNext/>
              <w:keepLines/>
            </w:pPr>
            <w:r>
              <w:t>Use Case Name:</w:t>
            </w:r>
          </w:p>
        </w:tc>
        <w:tc>
          <w:tcPr>
            <w:tcW w:w="6210" w:type="dxa"/>
          </w:tcPr>
          <w:p w:rsidR="001B3390" w:rsidRDefault="001B3390" w:rsidP="001B3390">
            <w:pPr>
              <w:pStyle w:val="TemplateBody"/>
              <w:keepNext/>
              <w:keepLines/>
              <w:spacing w:before="60" w:after="60"/>
            </w:pPr>
            <w:r>
              <w:t>&lt;A brief description; usually a paragraph or less.&gt;</w:t>
            </w:r>
          </w:p>
        </w:tc>
      </w:tr>
      <w:tr w:rsidR="001B3390">
        <w:tblPrEx>
          <w:tblCellMar>
            <w:top w:w="0" w:type="dxa"/>
            <w:bottom w:w="0" w:type="dxa"/>
          </w:tblCellMar>
        </w:tblPrEx>
        <w:trPr>
          <w:jc w:val="center"/>
        </w:trPr>
        <w:tc>
          <w:tcPr>
            <w:tcW w:w="8640" w:type="dxa"/>
            <w:gridSpan w:val="2"/>
            <w:shd w:val="clear" w:color="auto" w:fill="C0C0C0"/>
            <w:vAlign w:val="center"/>
          </w:tcPr>
          <w:p w:rsidR="001B3390" w:rsidRDefault="001B3390" w:rsidP="001B3390">
            <w:pPr>
              <w:pStyle w:val="TemplateHeading"/>
              <w:keepNext/>
              <w:keepLines/>
              <w:spacing w:before="60" w:after="60"/>
            </w:pPr>
            <w:r>
              <w:t>Actors:</w:t>
            </w:r>
          </w:p>
        </w:tc>
      </w:tr>
      <w:tr w:rsidR="001B3390">
        <w:tblPrEx>
          <w:tblCellMar>
            <w:top w:w="0" w:type="dxa"/>
            <w:bottom w:w="0" w:type="dxa"/>
          </w:tblCellMar>
        </w:tblPrEx>
        <w:trPr>
          <w:jc w:val="center"/>
        </w:trPr>
        <w:tc>
          <w:tcPr>
            <w:tcW w:w="8640" w:type="dxa"/>
            <w:gridSpan w:val="2"/>
            <w:tcBorders>
              <w:bottom w:val="single" w:sz="4" w:space="0" w:color="auto"/>
            </w:tcBorders>
          </w:tcPr>
          <w:p w:rsidR="001B3390" w:rsidRDefault="001B3390" w:rsidP="001B3390">
            <w:pPr>
              <w:pStyle w:val="TemplateBody"/>
              <w:keepNext/>
              <w:keepLines/>
              <w:spacing w:before="60" w:after="60"/>
            </w:pPr>
            <w:r>
              <w:t>&lt;A list of the actors who communicate with this use case.&gt;</w:t>
            </w:r>
          </w:p>
        </w:tc>
      </w:tr>
      <w:tr w:rsidR="001B3390">
        <w:tblPrEx>
          <w:tblCellMar>
            <w:top w:w="0" w:type="dxa"/>
            <w:bottom w:w="0" w:type="dxa"/>
          </w:tblCellMar>
        </w:tblPrEx>
        <w:trPr>
          <w:jc w:val="center"/>
        </w:trPr>
        <w:tc>
          <w:tcPr>
            <w:tcW w:w="8640" w:type="dxa"/>
            <w:gridSpan w:val="2"/>
            <w:tcBorders>
              <w:bottom w:val="single" w:sz="4" w:space="0" w:color="auto"/>
            </w:tcBorders>
            <w:shd w:val="clear" w:color="auto" w:fill="C0C0C0"/>
          </w:tcPr>
          <w:p w:rsidR="001B3390" w:rsidRDefault="001B3390" w:rsidP="001B3390">
            <w:pPr>
              <w:pStyle w:val="TemplateHeading"/>
              <w:keepNext/>
              <w:keepLines/>
              <w:spacing w:before="60" w:after="60"/>
            </w:pPr>
            <w:r>
              <w:t>Preconditions:</w:t>
            </w:r>
          </w:p>
        </w:tc>
      </w:tr>
      <w:tr w:rsidR="001B3390">
        <w:tblPrEx>
          <w:tblCellMar>
            <w:top w:w="0" w:type="dxa"/>
            <w:bottom w:w="0" w:type="dxa"/>
          </w:tblCellMar>
        </w:tblPrEx>
        <w:trPr>
          <w:jc w:val="center"/>
        </w:trPr>
        <w:tc>
          <w:tcPr>
            <w:tcW w:w="8640" w:type="dxa"/>
            <w:gridSpan w:val="2"/>
            <w:tcBorders>
              <w:bottom w:val="single" w:sz="4" w:space="0" w:color="auto"/>
            </w:tcBorders>
          </w:tcPr>
          <w:p w:rsidR="001B3390" w:rsidRDefault="001B3390" w:rsidP="001B3390">
            <w:pPr>
              <w:pStyle w:val="TemplateBody"/>
              <w:keepNext/>
              <w:keepLines/>
              <w:spacing w:before="60" w:after="60"/>
            </w:pPr>
            <w:r>
              <w:t>&lt;A list of conditions that must be true before the use case starts. Precondition describes the state the system must be in at the start of the entire use case.&gt;</w:t>
            </w:r>
          </w:p>
        </w:tc>
      </w:tr>
      <w:tr w:rsidR="001B3390">
        <w:tblPrEx>
          <w:tblCellMar>
            <w:top w:w="0" w:type="dxa"/>
            <w:bottom w:w="0" w:type="dxa"/>
          </w:tblCellMar>
        </w:tblPrEx>
        <w:trPr>
          <w:jc w:val="center"/>
        </w:trPr>
        <w:tc>
          <w:tcPr>
            <w:tcW w:w="8640" w:type="dxa"/>
            <w:gridSpan w:val="2"/>
            <w:shd w:val="clear" w:color="auto" w:fill="C0C0C0"/>
          </w:tcPr>
          <w:p w:rsidR="001B3390" w:rsidRDefault="001B3390" w:rsidP="001B3390">
            <w:pPr>
              <w:pStyle w:val="TemplateHeading"/>
              <w:keepNext/>
              <w:keepLines/>
              <w:spacing w:before="60" w:after="60"/>
            </w:pPr>
            <w:r>
              <w:t>Flow of Events of the Primary Scenario:</w:t>
            </w:r>
          </w:p>
        </w:tc>
      </w:tr>
      <w:tr w:rsidR="001B3390">
        <w:tblPrEx>
          <w:tblCellMar>
            <w:top w:w="0" w:type="dxa"/>
            <w:bottom w:w="0" w:type="dxa"/>
          </w:tblCellMar>
        </w:tblPrEx>
        <w:trPr>
          <w:jc w:val="center"/>
        </w:trPr>
        <w:tc>
          <w:tcPr>
            <w:tcW w:w="8640" w:type="dxa"/>
            <w:gridSpan w:val="2"/>
            <w:tcBorders>
              <w:bottom w:val="single" w:sz="4" w:space="0" w:color="auto"/>
            </w:tcBorders>
          </w:tcPr>
          <w:p w:rsidR="001B3390" w:rsidRDefault="001B3390" w:rsidP="001B3390">
            <w:pPr>
              <w:pStyle w:val="TemplateBody"/>
              <w:keepNext/>
              <w:keepLines/>
              <w:spacing w:before="60" w:after="60"/>
            </w:pPr>
            <w:r>
              <w:t>&lt;Most probable flow of events defining the main or primary scenario.&gt;</w:t>
            </w:r>
          </w:p>
        </w:tc>
      </w:tr>
      <w:tr w:rsidR="001B3390">
        <w:tblPrEx>
          <w:tblCellMar>
            <w:top w:w="0" w:type="dxa"/>
            <w:bottom w:w="0" w:type="dxa"/>
          </w:tblCellMar>
        </w:tblPrEx>
        <w:trPr>
          <w:jc w:val="center"/>
        </w:trPr>
        <w:tc>
          <w:tcPr>
            <w:tcW w:w="8640" w:type="dxa"/>
            <w:gridSpan w:val="2"/>
            <w:shd w:val="clear" w:color="auto" w:fill="C0C0C0"/>
          </w:tcPr>
          <w:p w:rsidR="001B3390" w:rsidRDefault="001B3390" w:rsidP="001B3390">
            <w:pPr>
              <w:pStyle w:val="TemplateHeading"/>
              <w:keepNext/>
              <w:keepLines/>
              <w:spacing w:before="60" w:after="60"/>
            </w:pPr>
            <w:r>
              <w:t>Flow of Events of the Alternative Scenarios:</w:t>
            </w:r>
          </w:p>
        </w:tc>
      </w:tr>
      <w:tr w:rsidR="001B3390">
        <w:tblPrEx>
          <w:tblCellMar>
            <w:top w:w="0" w:type="dxa"/>
            <w:bottom w:w="0" w:type="dxa"/>
          </w:tblCellMar>
        </w:tblPrEx>
        <w:trPr>
          <w:jc w:val="center"/>
        </w:trPr>
        <w:tc>
          <w:tcPr>
            <w:tcW w:w="8640" w:type="dxa"/>
            <w:gridSpan w:val="2"/>
            <w:tcBorders>
              <w:bottom w:val="single" w:sz="4" w:space="0" w:color="auto"/>
            </w:tcBorders>
          </w:tcPr>
          <w:p w:rsidR="001B3390" w:rsidRDefault="001B3390" w:rsidP="001B3390">
            <w:pPr>
              <w:pStyle w:val="TemplateBody"/>
              <w:keepNext/>
              <w:keepLines/>
              <w:spacing w:before="60" w:after="60"/>
            </w:pPr>
            <w:r>
              <w:t>&lt;An Alternative Scenario is one that allows a different sequence of events than what was described for the primary scenario.&gt;</w:t>
            </w:r>
          </w:p>
        </w:tc>
      </w:tr>
      <w:tr w:rsidR="001B3390">
        <w:tblPrEx>
          <w:tblCellMar>
            <w:top w:w="0" w:type="dxa"/>
            <w:bottom w:w="0" w:type="dxa"/>
          </w:tblCellMar>
        </w:tblPrEx>
        <w:trPr>
          <w:jc w:val="center"/>
        </w:trPr>
        <w:tc>
          <w:tcPr>
            <w:tcW w:w="8640" w:type="dxa"/>
            <w:gridSpan w:val="2"/>
            <w:shd w:val="clear" w:color="auto" w:fill="C0C0C0"/>
          </w:tcPr>
          <w:p w:rsidR="001B3390" w:rsidRDefault="001B3390" w:rsidP="001B3390">
            <w:pPr>
              <w:pStyle w:val="TemplateHeading"/>
              <w:keepNext/>
              <w:keepLines/>
              <w:spacing w:before="60" w:after="60"/>
            </w:pPr>
            <w:r>
              <w:t>Flow of Events of the Exception Scenarios:</w:t>
            </w:r>
          </w:p>
        </w:tc>
      </w:tr>
      <w:tr w:rsidR="001B3390">
        <w:tblPrEx>
          <w:tblCellMar>
            <w:top w:w="0" w:type="dxa"/>
            <w:bottom w:w="0" w:type="dxa"/>
          </w:tblCellMar>
        </w:tblPrEx>
        <w:trPr>
          <w:jc w:val="center"/>
        </w:trPr>
        <w:tc>
          <w:tcPr>
            <w:tcW w:w="8640" w:type="dxa"/>
            <w:gridSpan w:val="2"/>
            <w:tcBorders>
              <w:bottom w:val="single" w:sz="4" w:space="0" w:color="auto"/>
            </w:tcBorders>
          </w:tcPr>
          <w:p w:rsidR="001B3390" w:rsidRDefault="001B3390" w:rsidP="001B3390">
            <w:pPr>
              <w:pStyle w:val="TemplateBody"/>
              <w:keepNext/>
              <w:keepLines/>
              <w:spacing w:before="60" w:after="60"/>
            </w:pPr>
            <w:r>
              <w:t>&lt;An Exception Scenario is one where an error, an interrupt, or an exception is handled.&gt;</w:t>
            </w:r>
          </w:p>
        </w:tc>
      </w:tr>
      <w:tr w:rsidR="001B3390">
        <w:tblPrEx>
          <w:tblCellMar>
            <w:top w:w="0" w:type="dxa"/>
            <w:bottom w:w="0" w:type="dxa"/>
          </w:tblCellMar>
        </w:tblPrEx>
        <w:trPr>
          <w:jc w:val="center"/>
        </w:trPr>
        <w:tc>
          <w:tcPr>
            <w:tcW w:w="8640" w:type="dxa"/>
            <w:gridSpan w:val="2"/>
            <w:shd w:val="clear" w:color="auto" w:fill="C0C0C0"/>
          </w:tcPr>
          <w:p w:rsidR="001B3390" w:rsidRDefault="001B3390" w:rsidP="001B3390">
            <w:pPr>
              <w:pStyle w:val="TemplateHeading"/>
              <w:spacing w:before="60" w:after="60"/>
            </w:pPr>
            <w:r>
              <w:t>Extension Points:</w:t>
            </w:r>
          </w:p>
        </w:tc>
      </w:tr>
      <w:tr w:rsidR="001B3390">
        <w:tblPrEx>
          <w:tblCellMar>
            <w:top w:w="0" w:type="dxa"/>
            <w:bottom w:w="0" w:type="dxa"/>
          </w:tblCellMar>
        </w:tblPrEx>
        <w:trPr>
          <w:jc w:val="center"/>
        </w:trPr>
        <w:tc>
          <w:tcPr>
            <w:tcW w:w="8640" w:type="dxa"/>
            <w:gridSpan w:val="2"/>
            <w:tcBorders>
              <w:bottom w:val="single" w:sz="4" w:space="0" w:color="auto"/>
            </w:tcBorders>
          </w:tcPr>
          <w:p w:rsidR="001B3390" w:rsidRDefault="001B3390" w:rsidP="001B3390">
            <w:pPr>
              <w:pStyle w:val="TemplateBody"/>
              <w:spacing w:before="60" w:after="60"/>
            </w:pPr>
            <w:r>
              <w:t>&lt;If the use case has extension points, list them here. Extends are used when you have an optional sequence of events you want to include in a use case.&gt;</w:t>
            </w:r>
          </w:p>
        </w:tc>
      </w:tr>
      <w:tr w:rsidR="001B3390">
        <w:tblPrEx>
          <w:tblCellMar>
            <w:top w:w="0" w:type="dxa"/>
            <w:bottom w:w="0" w:type="dxa"/>
          </w:tblCellMar>
        </w:tblPrEx>
        <w:trPr>
          <w:jc w:val="center"/>
        </w:trPr>
        <w:tc>
          <w:tcPr>
            <w:tcW w:w="8640" w:type="dxa"/>
            <w:gridSpan w:val="2"/>
            <w:shd w:val="clear" w:color="auto" w:fill="C0C0C0"/>
          </w:tcPr>
          <w:p w:rsidR="001B3390" w:rsidRDefault="001B3390" w:rsidP="001B3390">
            <w:pPr>
              <w:pStyle w:val="TemplateHeading"/>
              <w:spacing w:before="60" w:after="60"/>
            </w:pPr>
            <w:r>
              <w:t>“Used” Use Cases:</w:t>
            </w:r>
          </w:p>
        </w:tc>
      </w:tr>
      <w:tr w:rsidR="001B3390">
        <w:tblPrEx>
          <w:tblCellMar>
            <w:top w:w="0" w:type="dxa"/>
            <w:bottom w:w="0" w:type="dxa"/>
          </w:tblCellMar>
        </w:tblPrEx>
        <w:trPr>
          <w:jc w:val="center"/>
        </w:trPr>
        <w:tc>
          <w:tcPr>
            <w:tcW w:w="8640" w:type="dxa"/>
            <w:gridSpan w:val="2"/>
            <w:tcBorders>
              <w:bottom w:val="single" w:sz="4" w:space="0" w:color="auto"/>
            </w:tcBorders>
          </w:tcPr>
          <w:p w:rsidR="001B3390" w:rsidRDefault="001B3390" w:rsidP="001B3390">
            <w:pPr>
              <w:pStyle w:val="TemplateBody"/>
              <w:spacing w:before="60" w:after="60"/>
            </w:pPr>
            <w:r>
              <w:t>&lt;If the use case uses/includes other use cases, list them here.&gt;</w:t>
            </w:r>
          </w:p>
        </w:tc>
        <w:bookmarkStart w:id="0" w:name="_GoBack"/>
        <w:bookmarkEnd w:id="0"/>
      </w:tr>
      <w:tr w:rsidR="001B3390">
        <w:tblPrEx>
          <w:tblCellMar>
            <w:top w:w="0" w:type="dxa"/>
            <w:bottom w:w="0" w:type="dxa"/>
          </w:tblCellMar>
        </w:tblPrEx>
        <w:trPr>
          <w:jc w:val="center"/>
        </w:trPr>
        <w:tc>
          <w:tcPr>
            <w:tcW w:w="8640" w:type="dxa"/>
            <w:gridSpan w:val="2"/>
            <w:shd w:val="clear" w:color="auto" w:fill="C0C0C0"/>
          </w:tcPr>
          <w:p w:rsidR="001B3390" w:rsidRDefault="001B3390" w:rsidP="001B3390">
            <w:pPr>
              <w:pStyle w:val="TemplateHeading"/>
              <w:spacing w:before="60" w:after="60"/>
            </w:pPr>
            <w:r>
              <w:t>Postconditions:</w:t>
            </w:r>
          </w:p>
        </w:tc>
      </w:tr>
      <w:tr w:rsidR="001B3390">
        <w:tblPrEx>
          <w:tblCellMar>
            <w:top w:w="0" w:type="dxa"/>
            <w:bottom w:w="0" w:type="dxa"/>
          </w:tblCellMar>
        </w:tblPrEx>
        <w:trPr>
          <w:jc w:val="center"/>
        </w:trPr>
        <w:tc>
          <w:tcPr>
            <w:tcW w:w="8640" w:type="dxa"/>
            <w:gridSpan w:val="2"/>
            <w:tcBorders>
              <w:bottom w:val="single" w:sz="4" w:space="0" w:color="auto"/>
            </w:tcBorders>
          </w:tcPr>
          <w:p w:rsidR="001B3390" w:rsidRDefault="001B3390" w:rsidP="001B3390">
            <w:pPr>
              <w:pStyle w:val="TemplateBody"/>
              <w:spacing w:before="60" w:after="60"/>
            </w:pPr>
            <w:r>
              <w:t>&lt;A list of conditions that must be true when the use case ends, regardless of whether the primary scenario or an alternative scenario is executed. Execution of an exception scenario indicates errors that must be corrected so that either the primary scenario or an alternative scenario execution can be completed. Postcondition describes the state the system must be in at the end of the use case.&gt;</w:t>
            </w:r>
          </w:p>
        </w:tc>
      </w:tr>
    </w:tbl>
    <w:p w:rsidR="001B3390" w:rsidRDefault="001B3390"/>
    <w:sectPr w:rsidR="001B3390" w:rsidSect="001B33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390"/>
    <w:rsid w:val="001B3390"/>
    <w:rsid w:val="005354AE"/>
    <w:rsid w:val="005A1005"/>
    <w:rsid w:val="007440C4"/>
    <w:rsid w:val="00CE4B84"/>
    <w:rsid w:val="00DE3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3390"/>
    <w:pPr>
      <w:jc w:val="both"/>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emplateTitle">
    <w:name w:val="TemplateTitle"/>
    <w:basedOn w:val="Normal"/>
    <w:rsid w:val="001B3390"/>
    <w:pPr>
      <w:jc w:val="center"/>
    </w:pPr>
    <w:rPr>
      <w:rFonts w:ascii="Arial" w:hAnsi="Arial"/>
      <w:b/>
      <w:color w:val="FFFFFF"/>
      <w:szCs w:val="24"/>
    </w:rPr>
  </w:style>
  <w:style w:type="paragraph" w:customStyle="1" w:styleId="TemplateBody">
    <w:name w:val="TemplateBody"/>
    <w:basedOn w:val="Normal"/>
    <w:rsid w:val="001B3390"/>
    <w:pPr>
      <w:jc w:val="left"/>
    </w:pPr>
    <w:rPr>
      <w:szCs w:val="24"/>
    </w:rPr>
  </w:style>
  <w:style w:type="paragraph" w:customStyle="1" w:styleId="TemplateHeading">
    <w:name w:val="TemplateHeading"/>
    <w:basedOn w:val="Normal"/>
    <w:rsid w:val="001B3390"/>
    <w:pPr>
      <w:jc w:val="left"/>
    </w:pPr>
    <w:rPr>
      <w:rFonts w:ascii="Arial" w:hAnsi="Arial"/>
      <w:b/>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3390"/>
    <w:pPr>
      <w:jc w:val="both"/>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emplateTitle">
    <w:name w:val="TemplateTitle"/>
    <w:basedOn w:val="Normal"/>
    <w:rsid w:val="001B3390"/>
    <w:pPr>
      <w:jc w:val="center"/>
    </w:pPr>
    <w:rPr>
      <w:rFonts w:ascii="Arial" w:hAnsi="Arial"/>
      <w:b/>
      <w:color w:val="FFFFFF"/>
      <w:szCs w:val="24"/>
    </w:rPr>
  </w:style>
  <w:style w:type="paragraph" w:customStyle="1" w:styleId="TemplateBody">
    <w:name w:val="TemplateBody"/>
    <w:basedOn w:val="Normal"/>
    <w:rsid w:val="001B3390"/>
    <w:pPr>
      <w:jc w:val="left"/>
    </w:pPr>
    <w:rPr>
      <w:szCs w:val="24"/>
    </w:rPr>
  </w:style>
  <w:style w:type="paragraph" w:customStyle="1" w:styleId="TemplateHeading">
    <w:name w:val="TemplateHeading"/>
    <w:basedOn w:val="Normal"/>
    <w:rsid w:val="001B3390"/>
    <w:pPr>
      <w:jc w:val="left"/>
    </w:pPr>
    <w:rPr>
      <w:rFonts w:ascii="Arial" w:hAnsi="Arial"/>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Use Case Documentation Template and Guidelines</vt:lpstr>
    </vt:vector>
  </TitlesOfParts>
  <Company/>
  <LinksUpToDate>false</LinksUpToDate>
  <CharactersWithSpaces>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Case Documentation Template and Guidelines</dc:title>
  <dc:creator>Prof. Osman Balci</dc:creator>
  <cp:lastModifiedBy>Osman Balci</cp:lastModifiedBy>
  <cp:revision>2</cp:revision>
  <dcterms:created xsi:type="dcterms:W3CDTF">2012-12-27T20:57:00Z</dcterms:created>
  <dcterms:modified xsi:type="dcterms:W3CDTF">2012-12-27T20:57:00Z</dcterms:modified>
</cp:coreProperties>
</file>